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D5F73">
        <w:rPr>
          <w:rFonts w:ascii="Times New Roman" w:hAnsi="Times New Roman"/>
          <w:sz w:val="28"/>
          <w:szCs w:val="28"/>
        </w:rPr>
        <w:t>4</w:t>
      </w:r>
      <w:r w:rsidR="00F84F86">
        <w:rPr>
          <w:rFonts w:ascii="Times New Roman" w:hAnsi="Times New Roman"/>
          <w:sz w:val="28"/>
          <w:szCs w:val="28"/>
        </w:rPr>
        <w:t>52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901583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F84F86" w:rsidRDefault="00F84F86" w:rsidP="00F84F86">
      <w:pPr>
        <w:pStyle w:val="a6"/>
        <w:spacing w:line="240" w:lineRule="auto"/>
        <w:jc w:val="center"/>
        <w:rPr>
          <w:b/>
          <w:bCs/>
          <w:i/>
          <w:i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502688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северный берег озера Киотеми</w:t>
      </w:r>
      <w:r>
        <w:rPr>
          <w:b/>
          <w:bCs/>
          <w:i/>
          <w:iCs/>
          <w:snapToGrid w:val="0"/>
          <w:szCs w:val="28"/>
        </w:rPr>
        <w:t xml:space="preserve">  </w:t>
      </w:r>
    </w:p>
    <w:p w:rsidR="00F84F86" w:rsidRDefault="00F84F86" w:rsidP="00F84F86">
      <w:pPr>
        <w:pStyle w:val="a6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Закупка № </w:t>
      </w:r>
      <w:r>
        <w:rPr>
          <w:b/>
          <w:bCs/>
          <w:snapToGrid w:val="0"/>
          <w:szCs w:val="28"/>
        </w:rPr>
        <w:t>10014</w:t>
      </w:r>
      <w:r w:rsidRPr="009F0BDE">
        <w:rPr>
          <w:b/>
          <w:bCs/>
          <w:snapToGrid w:val="0"/>
          <w:szCs w:val="28"/>
        </w:rPr>
        <w:t>-КС-КС ПИР СМР-2020-ДРСК</w:t>
      </w:r>
    </w:p>
    <w:p w:rsidR="0062021F" w:rsidRPr="0062021F" w:rsidRDefault="0062021F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F84F8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D5F73">
              <w:rPr>
                <w:b/>
                <w:bCs/>
                <w:caps/>
                <w:sz w:val="24"/>
              </w:rPr>
              <w:t>1</w:t>
            </w:r>
            <w:r w:rsidR="00F84F86">
              <w:rPr>
                <w:b/>
                <w:bCs/>
                <w:caps/>
                <w:sz w:val="24"/>
              </w:rPr>
              <w:t>5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F84F86">
              <w:rPr>
                <w:b/>
                <w:bCs/>
                <w:sz w:val="24"/>
              </w:rPr>
              <w:t>мая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1D5F73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1D5F73">
        <w:rPr>
          <w:b/>
          <w:i/>
          <w:sz w:val="26"/>
          <w:szCs w:val="26"/>
        </w:rPr>
        <w:t>32008956911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F84F86" w:rsidRDefault="00F84F86" w:rsidP="00F84F8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заявки.</w:t>
      </w:r>
    </w:p>
    <w:p w:rsidR="00F84F86" w:rsidRPr="005B56FB" w:rsidRDefault="00F84F86" w:rsidP="00F84F8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84F86" w:rsidRPr="005B56FB" w:rsidTr="00E02612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4F86" w:rsidRPr="005B56FB" w:rsidRDefault="00F84F86" w:rsidP="00E02612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F84F86" w:rsidRPr="005B56FB" w:rsidRDefault="00F84F86" w:rsidP="00E02612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4F86" w:rsidRPr="005B56FB" w:rsidRDefault="00F84F86" w:rsidP="00E02612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4F86" w:rsidRPr="005B56FB" w:rsidRDefault="00F84F86" w:rsidP="00E02612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60252C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F84F86" w:rsidTr="00E02612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2A6B26" w:rsidRDefault="00F84F86" w:rsidP="00F84F8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"ДАЛЬЭНЕРГОТЕХСТРОЙ" </w:t>
            </w:r>
            <w:r w:rsidRPr="0060252C">
              <w:rPr>
                <w:sz w:val="18"/>
                <w:szCs w:val="24"/>
              </w:rPr>
              <w:br/>
              <w:t>ИНН/КПП 2723147224/272301001 ОГРН 1122723001103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14.04.2020 07:49</w:t>
            </w:r>
          </w:p>
        </w:tc>
      </w:tr>
      <w:tr w:rsidR="00F84F86" w:rsidTr="00E0261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2A6B26" w:rsidRDefault="00F84F86" w:rsidP="00F84F8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"АКТИС КАПИТАЛ" </w:t>
            </w:r>
            <w:r w:rsidRPr="0060252C">
              <w:rPr>
                <w:sz w:val="18"/>
                <w:szCs w:val="24"/>
              </w:rPr>
              <w:br/>
              <w:t>ИНН/КПП 2724160066/272301001 ОГРН 1122724000420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06:57</w:t>
            </w:r>
          </w:p>
        </w:tc>
      </w:tr>
      <w:tr w:rsidR="00F84F86" w:rsidTr="00E0261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2A6B26" w:rsidRDefault="00F84F86" w:rsidP="00F84F8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"АМУР - ЭП" </w:t>
            </w:r>
            <w:r w:rsidRPr="0060252C">
              <w:rPr>
                <w:sz w:val="18"/>
                <w:szCs w:val="24"/>
              </w:rPr>
              <w:br/>
              <w:t>ИНН/КПП 2724046821/272401001 ОГРН 1022701285914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08:19</w:t>
            </w:r>
          </w:p>
        </w:tc>
      </w:tr>
      <w:tr w:rsidR="00F84F86" w:rsidTr="00E0261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2A6B26" w:rsidRDefault="00F84F86" w:rsidP="00F84F8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 xml:space="preserve">ООО "214 УПРАВЛЕНИЕ НАЛАДОЧНЫХ РАБОТ" </w:t>
            </w:r>
            <w:r w:rsidRPr="0060252C">
              <w:rPr>
                <w:sz w:val="18"/>
                <w:szCs w:val="24"/>
              </w:rPr>
              <w:br/>
              <w:t>ИНН/КПП 2724093797/272401001 ОГРН 1062724055052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F86" w:rsidRPr="0060252C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60252C">
              <w:rPr>
                <w:sz w:val="18"/>
                <w:szCs w:val="24"/>
              </w:rPr>
              <w:t>16.04.2020 08:24</w:t>
            </w:r>
          </w:p>
        </w:tc>
      </w:tr>
    </w:tbl>
    <w:p w:rsidR="00F84F86" w:rsidRPr="00B50D8A" w:rsidRDefault="00F84F86" w:rsidP="00F84F86">
      <w:pPr>
        <w:spacing w:line="240" w:lineRule="auto"/>
        <w:ind w:right="-143" w:firstLine="0"/>
        <w:rPr>
          <w:sz w:val="12"/>
          <w:szCs w:val="12"/>
        </w:rPr>
      </w:pPr>
    </w:p>
    <w:p w:rsidR="00F84F86" w:rsidRDefault="00F84F86" w:rsidP="00F84F8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2 (две)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F84F86" w:rsidRPr="00825773" w:rsidRDefault="00F84F86" w:rsidP="00F84F8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C55BE6">
        <w:rPr>
          <w:bCs/>
          <w:i/>
          <w:iCs/>
          <w:sz w:val="26"/>
          <w:szCs w:val="26"/>
        </w:rPr>
        <w:t>Об утверждении результатов процедуры повторной переторжки</w:t>
      </w:r>
      <w:r w:rsidRPr="00825773">
        <w:rPr>
          <w:bCs/>
          <w:i/>
          <w:iCs/>
          <w:sz w:val="26"/>
          <w:szCs w:val="26"/>
        </w:rPr>
        <w:t>.</w:t>
      </w:r>
    </w:p>
    <w:p w:rsidR="00F84F86" w:rsidRPr="00825773" w:rsidRDefault="00F84F86" w:rsidP="00F84F8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825773">
        <w:rPr>
          <w:bCs/>
          <w:i/>
          <w:iCs/>
          <w:sz w:val="26"/>
          <w:szCs w:val="26"/>
        </w:rPr>
        <w:t>О ранжировке заявок.</w:t>
      </w:r>
    </w:p>
    <w:p w:rsidR="00EF202A" w:rsidRDefault="00F84F86" w:rsidP="00F84F86">
      <w:pPr>
        <w:spacing w:line="240" w:lineRule="auto"/>
        <w:rPr>
          <w:bCs/>
          <w:i/>
          <w:iCs/>
          <w:sz w:val="26"/>
          <w:szCs w:val="26"/>
        </w:rPr>
      </w:pPr>
      <w:r w:rsidRPr="00825773">
        <w:rPr>
          <w:bCs/>
          <w:i/>
          <w:iCs/>
          <w:sz w:val="26"/>
          <w:szCs w:val="26"/>
        </w:rPr>
        <w:t>О выборе победителя закупки</w:t>
      </w:r>
    </w:p>
    <w:p w:rsidR="00F84F86" w:rsidRPr="00F16908" w:rsidRDefault="00F84F86" w:rsidP="00F84F86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</w:t>
      </w:r>
      <w:r w:rsidR="00F84F86">
        <w:rPr>
          <w:b/>
          <w:bCs/>
          <w:i/>
          <w:iCs/>
          <w:sz w:val="26"/>
          <w:szCs w:val="26"/>
        </w:rPr>
        <w:t xml:space="preserve"> повторной</w:t>
      </w:r>
      <w:r w:rsidRPr="00D22905">
        <w:rPr>
          <w:b/>
          <w:bCs/>
          <w:i/>
          <w:iCs/>
          <w:sz w:val="26"/>
          <w:szCs w:val="26"/>
        </w:rPr>
        <w:t xml:space="preserve">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1D5F73" w:rsidRPr="00825773" w:rsidRDefault="001D5F73" w:rsidP="001D5F73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1D5F73" w:rsidRPr="00825773" w:rsidRDefault="001D5F73" w:rsidP="001D5F7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 xml:space="preserve">Признать процедуру </w:t>
      </w:r>
      <w:r w:rsidR="00F84F86">
        <w:rPr>
          <w:sz w:val="26"/>
          <w:szCs w:val="26"/>
        </w:rPr>
        <w:t xml:space="preserve">повторной </w:t>
      </w:r>
      <w:r w:rsidRPr="00825773">
        <w:rPr>
          <w:sz w:val="26"/>
          <w:szCs w:val="26"/>
        </w:rPr>
        <w:t xml:space="preserve">переторжки </w:t>
      </w:r>
      <w:r w:rsidR="00F84F86">
        <w:rPr>
          <w:sz w:val="26"/>
          <w:szCs w:val="26"/>
        </w:rPr>
        <w:t xml:space="preserve">не </w:t>
      </w:r>
      <w:r w:rsidRPr="00825773">
        <w:rPr>
          <w:sz w:val="26"/>
          <w:szCs w:val="26"/>
        </w:rPr>
        <w:t>состоявшейся.</w:t>
      </w:r>
    </w:p>
    <w:p w:rsidR="00F84F86" w:rsidRDefault="00F84F86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F84F86" w:rsidRPr="00825773" w:rsidRDefault="00F84F86" w:rsidP="00F84F86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F84F86" w:rsidRPr="00825773" w:rsidRDefault="00F84F86" w:rsidP="00F84F86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496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9"/>
        <w:gridCol w:w="1135"/>
        <w:gridCol w:w="1536"/>
        <w:gridCol w:w="2778"/>
        <w:gridCol w:w="2236"/>
      </w:tblGrid>
      <w:tr w:rsidR="00F84F86" w:rsidRPr="00C55BE6" w:rsidTr="00E02612">
        <w:trPr>
          <w:trHeight w:val="394"/>
        </w:trPr>
        <w:tc>
          <w:tcPr>
            <w:tcW w:w="118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327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4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 w:rsidRPr="00C55BE6">
              <w:rPr>
                <w:snapToGrid/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F84F86" w:rsidRPr="00C55BE6" w:rsidTr="00E02612">
        <w:trPr>
          <w:trHeight w:val="360"/>
        </w:trPr>
        <w:tc>
          <w:tcPr>
            <w:tcW w:w="118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F84F86" w:rsidRPr="00C55BE6" w:rsidRDefault="00F84F86" w:rsidP="00E02612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 xml:space="preserve">критерия </w:t>
            </w:r>
          </w:p>
        </w:tc>
        <w:tc>
          <w:tcPr>
            <w:tcW w:w="7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F84F86" w:rsidRPr="00C55BE6" w:rsidRDefault="00F84F86" w:rsidP="00E0261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подкритерия</w:t>
            </w:r>
          </w:p>
        </w:tc>
        <w:tc>
          <w:tcPr>
            <w:tcW w:w="1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b/>
                <w:i/>
                <w:snapToGrid/>
                <w:sz w:val="22"/>
                <w:szCs w:val="24"/>
              </w:rPr>
              <w:t>ООО "ДАЛЬЭНЕРГОТЕХСТРОЙ"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b/>
                <w:i/>
                <w:snapToGrid/>
                <w:sz w:val="22"/>
                <w:szCs w:val="24"/>
              </w:rPr>
              <w:t>ООО "АКТИС КАПИТАЛ"</w:t>
            </w:r>
          </w:p>
        </w:tc>
      </w:tr>
      <w:tr w:rsidR="00F84F86" w:rsidRPr="00C55BE6" w:rsidTr="00E02612">
        <w:trPr>
          <w:trHeight w:val="763"/>
        </w:trPr>
        <w:tc>
          <w:tcPr>
            <w:tcW w:w="11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 xml:space="preserve">Критерий оценки 1: </w:t>
            </w:r>
            <w:r w:rsidRPr="00C55BE6">
              <w:rPr>
                <w:i/>
                <w:snapToGrid/>
                <w:sz w:val="22"/>
                <w:szCs w:val="24"/>
              </w:rPr>
              <w:t>Цена договора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>90%</w:t>
            </w:r>
          </w:p>
        </w:tc>
        <w:tc>
          <w:tcPr>
            <w:tcW w:w="7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1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0,00000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0,00001</w:t>
            </w:r>
          </w:p>
        </w:tc>
      </w:tr>
      <w:tr w:rsidR="00F84F86" w:rsidRPr="00C55BE6" w:rsidTr="00E02612">
        <w:trPr>
          <w:trHeight w:val="487"/>
        </w:trPr>
        <w:tc>
          <w:tcPr>
            <w:tcW w:w="11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lastRenderedPageBreak/>
              <w:t xml:space="preserve">Критерий оценки 2: </w:t>
            </w:r>
            <w:r w:rsidRPr="00C55BE6">
              <w:rPr>
                <w:i/>
                <w:snapToGrid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>10%</w:t>
            </w:r>
          </w:p>
        </w:tc>
        <w:tc>
          <w:tcPr>
            <w:tcW w:w="7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1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0,50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0,50</w:t>
            </w:r>
          </w:p>
        </w:tc>
      </w:tr>
      <w:tr w:rsidR="00F84F86" w:rsidRPr="00C55BE6" w:rsidTr="00E02612">
        <w:trPr>
          <w:trHeight w:val="487"/>
        </w:trPr>
        <w:tc>
          <w:tcPr>
            <w:tcW w:w="11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 xml:space="preserve">Подкритерий 2.1: </w:t>
            </w:r>
            <w:r w:rsidRPr="00C55BE6">
              <w:rPr>
                <w:i/>
                <w:snapToGrid/>
                <w:sz w:val="22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C55BE6">
              <w:rPr>
                <w:snapToGrid/>
                <w:sz w:val="22"/>
                <w:szCs w:val="24"/>
              </w:rPr>
              <w:t>100%</w:t>
            </w:r>
          </w:p>
        </w:tc>
        <w:tc>
          <w:tcPr>
            <w:tcW w:w="1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5,00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>5,00</w:t>
            </w:r>
          </w:p>
        </w:tc>
      </w:tr>
      <w:tr w:rsidR="00F84F86" w:rsidRPr="00C55BE6" w:rsidTr="00E02612">
        <w:trPr>
          <w:trHeight w:val="981"/>
        </w:trPr>
        <w:tc>
          <w:tcPr>
            <w:tcW w:w="250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C55BE6">
              <w:rPr>
                <w:snapToGrid/>
                <w:sz w:val="24"/>
                <w:szCs w:val="24"/>
              </w:rPr>
              <w:t xml:space="preserve">Итоговый балл заявки </w:t>
            </w:r>
            <w:r w:rsidRPr="00C55BE6">
              <w:rPr>
                <w:snapToGrid/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3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C55BE6">
              <w:rPr>
                <w:b/>
                <w:snapToGrid/>
                <w:sz w:val="24"/>
                <w:szCs w:val="24"/>
              </w:rPr>
              <w:t>0,500000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F84F86" w:rsidRPr="00C55BE6" w:rsidRDefault="00F84F86" w:rsidP="00E0261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C55BE6">
              <w:rPr>
                <w:b/>
                <w:snapToGrid/>
                <w:sz w:val="24"/>
                <w:szCs w:val="24"/>
              </w:rPr>
              <w:t>0,500005</w:t>
            </w:r>
          </w:p>
        </w:tc>
      </w:tr>
    </w:tbl>
    <w:p w:rsidR="00F84F86" w:rsidRPr="00AE7B2D" w:rsidRDefault="00F84F86" w:rsidP="00F84F86">
      <w:pPr>
        <w:spacing w:line="240" w:lineRule="auto"/>
        <w:ind w:firstLine="0"/>
        <w:rPr>
          <w:sz w:val="12"/>
          <w:szCs w:val="12"/>
        </w:rPr>
      </w:pPr>
    </w:p>
    <w:p w:rsidR="00F84F86" w:rsidRDefault="00F84F86" w:rsidP="00F84F86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701"/>
        <w:gridCol w:w="1701"/>
      </w:tblGrid>
      <w:tr w:rsidR="00F84F86" w:rsidRPr="005B1891" w:rsidTr="00E0261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F86" w:rsidRPr="005B1891" w:rsidRDefault="00F84F86" w:rsidP="00E02612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F86" w:rsidRPr="005B1891" w:rsidRDefault="00F84F86" w:rsidP="00E02612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F86" w:rsidRPr="005B1891" w:rsidRDefault="00F84F86" w:rsidP="00E02612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86" w:rsidRPr="005B1891" w:rsidRDefault="00F84F86" w:rsidP="00E02612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 xml:space="preserve">Цена заявки, руб. без НДС, </w:t>
            </w:r>
            <w:r w:rsidRPr="005B1891">
              <w:rPr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F86" w:rsidRPr="005B1891" w:rsidRDefault="00F84F86" w:rsidP="00E02612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5B1891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F84F86" w:rsidTr="00E0261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86" w:rsidRPr="00AE7B2D" w:rsidRDefault="00F84F86" w:rsidP="00E0261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86" w:rsidRPr="00C44F27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"АКТИС КАПИТАЛ"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2724160066/272301001 </w:t>
            </w:r>
            <w:r w:rsidRPr="00C44F27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86" w:rsidRPr="00C44F27" w:rsidRDefault="00F84F86" w:rsidP="00E0261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>16.04.2020 06:57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86" w:rsidRPr="009105FE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86" w:rsidRPr="00AE7B2D" w:rsidRDefault="00F84F86" w:rsidP="00E0261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F84F86" w:rsidTr="00E0261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86" w:rsidRPr="00AE7B2D" w:rsidRDefault="00F84F86" w:rsidP="00E02612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86" w:rsidRPr="00C44F27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 xml:space="preserve">ООО "ДАЛЬЭНЕРГОТЕХСТРОЙ" </w:t>
            </w:r>
            <w:r w:rsidRPr="00C44F27">
              <w:rPr>
                <w:b/>
                <w:i/>
                <w:sz w:val="24"/>
                <w:szCs w:val="24"/>
              </w:rPr>
              <w:br/>
            </w:r>
            <w:r w:rsidRPr="00C44F27">
              <w:rPr>
                <w:sz w:val="24"/>
                <w:szCs w:val="24"/>
              </w:rPr>
              <w:t xml:space="preserve">ИНН/КПП 2723147224/272301001 </w:t>
            </w:r>
            <w:r w:rsidRPr="00C44F27">
              <w:rPr>
                <w:sz w:val="24"/>
                <w:szCs w:val="24"/>
              </w:rPr>
              <w:br/>
              <w:t>ОГРН 1122723001103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86" w:rsidRPr="00C44F27" w:rsidRDefault="00F84F86" w:rsidP="00E0261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F27">
              <w:rPr>
                <w:sz w:val="24"/>
                <w:szCs w:val="24"/>
              </w:rPr>
              <w:t>14.04.2020 07:49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86" w:rsidRPr="009105FE" w:rsidRDefault="00F84F86" w:rsidP="00E026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44F27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076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C44F27">
              <w:rPr>
                <w:b/>
                <w:i/>
                <w:sz w:val="24"/>
                <w:szCs w:val="24"/>
              </w:rPr>
              <w:t>349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86" w:rsidRPr="00AE7B2D" w:rsidRDefault="00F84F86" w:rsidP="00E02612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F84F86" w:rsidRPr="00825773" w:rsidRDefault="00F84F86" w:rsidP="00E02612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F84F86" w:rsidRPr="00B80E64" w:rsidRDefault="00F84F86" w:rsidP="00F84F86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B80E64">
        <w:rPr>
          <w:sz w:val="26"/>
          <w:szCs w:val="26"/>
        </w:rPr>
        <w:t xml:space="preserve">Признать </w:t>
      </w:r>
      <w:r w:rsidRPr="00B80E64">
        <w:rPr>
          <w:sz w:val="26"/>
          <w:szCs w:val="26"/>
          <w:lang w:eastAsia="en-US"/>
        </w:rPr>
        <w:t>Победителем</w:t>
      </w:r>
      <w:r w:rsidRPr="00B80E64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B80E64">
        <w:rPr>
          <w:b/>
          <w:i/>
          <w:sz w:val="26"/>
          <w:szCs w:val="26"/>
        </w:rPr>
        <w:t xml:space="preserve"> ООО "АКТИС КАПИТАЛ" </w:t>
      </w:r>
      <w:r w:rsidRPr="00B80E64">
        <w:rPr>
          <w:sz w:val="26"/>
          <w:szCs w:val="26"/>
        </w:rPr>
        <w:t>ИНН/КПП 2724160066/272301001 ОГРН 1122724000420 на условиях: с ценой заявки</w:t>
      </w:r>
      <w:r w:rsidRPr="00B80E64">
        <w:rPr>
          <w:sz w:val="26"/>
          <w:szCs w:val="26"/>
          <w:lang w:eastAsia="en-US"/>
        </w:rPr>
        <w:t xml:space="preserve"> </w:t>
      </w:r>
      <w:r w:rsidRPr="00B80E64">
        <w:rPr>
          <w:b/>
          <w:i/>
          <w:sz w:val="26"/>
          <w:szCs w:val="26"/>
        </w:rPr>
        <w:t xml:space="preserve">8 076 340,00 </w:t>
      </w:r>
      <w:r w:rsidRPr="00B80E64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договора по 31.07.2020. Условия оплаты: </w:t>
      </w:r>
      <w:bookmarkStart w:id="2" w:name="_Ref373242766"/>
      <w:r w:rsidRPr="00B80E64">
        <w:rPr>
          <w:sz w:val="26"/>
          <w:szCs w:val="26"/>
          <w:lang w:eastAsia="en-US"/>
        </w:rPr>
        <w:t>Авансовые платежи в счет стоимости каждого Этапа Работ в размере 30  (тридцати) процентов от стоимости соответствующего Этапа Работ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поставки Оборудования и выполнения Работ (Приложение № 3 к Договору), и с учетом пунктов 4.4.1, 4.4.5 Договора.</w:t>
      </w:r>
      <w:bookmarkEnd w:id="2"/>
      <w:r w:rsidRPr="00B80E64">
        <w:rPr>
          <w:sz w:val="26"/>
          <w:szCs w:val="26"/>
          <w:lang w:eastAsia="en-US"/>
        </w:rPr>
        <w:t xml:space="preserve"> Последующие платежи в размере 70 (семидесяти)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</w:t>
      </w:r>
      <w:r>
        <w:rPr>
          <w:sz w:val="26"/>
          <w:szCs w:val="26"/>
          <w:lang w:eastAsia="en-US"/>
        </w:rPr>
        <w:t xml:space="preserve"> </w:t>
      </w:r>
      <w:r w:rsidRPr="00B80E64">
        <w:rPr>
          <w:sz w:val="26"/>
          <w:szCs w:val="26"/>
          <w:lang w:eastAsia="en-US"/>
        </w:rPr>
        <w:t xml:space="preserve">с даты подписания Сторонами документов, указанных в пункте 5.1 Договора, на основании счета, выставленного Подрядчиком, и с учетом пунктов 4.4.5, 4.4.6 Договора. Окончательный расчет по Этапу Работ производится в следующем порядке: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5.2 Договора, будет превышать сумму авансовых платежей, ранее уплаченных Заказчиком в соответствии с пунктами 4.4.2, 4.4.3 Договора, соответствующая разница выплачивается в течение 30 (тридцати) календарных дней (для субъектов МСП 15 (пятнадцати) рабочих дней) с даты подписания Сторонами документов, указанных в пункте 5.2 Договора, на основании счета, выставленного Подрядчиком, и с учетом пунктов 4.4.5, 4.4.6 Договора.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5.2 Договора, будет менее </w:t>
      </w:r>
      <w:r w:rsidRPr="00B80E64">
        <w:rPr>
          <w:sz w:val="26"/>
          <w:szCs w:val="26"/>
          <w:lang w:eastAsia="en-US"/>
        </w:rPr>
        <w:lastRenderedPageBreak/>
        <w:t xml:space="preserve">суммы авансовых платежей, ранее уплаченных Заказчиком в соответствии с пунктами 4.4.2, 4.4.3 Договора, соответствующая разница, определенная в том числе с учетом пункта 4.4.6 Договора, подлежит зачету в счет следующего платежа, причитающегося Подрядчику по Договору, либо возврату Подрядчиком или зачету на иных условиях, определяемых отдельным соглашением Сторон. Гарантийные обязательства: </w:t>
      </w:r>
      <w:bookmarkStart w:id="3" w:name="_Ref361337777"/>
      <w:r w:rsidRPr="00B80E64">
        <w:rPr>
          <w:sz w:val="26"/>
          <w:szCs w:val="26"/>
          <w:lang w:eastAsia="en-US"/>
        </w:rPr>
        <w:t>Гарантийный</w:t>
      </w:r>
      <w:r w:rsidRPr="00B80E64">
        <w:rPr>
          <w:bCs/>
          <w:sz w:val="26"/>
          <w:szCs w:val="26"/>
          <w:lang w:eastAsia="en-US"/>
        </w:rPr>
        <w:t xml:space="preserve"> срок по Договору составляет </w:t>
      </w:r>
      <w:r w:rsidRPr="00B80E64">
        <w:rPr>
          <w:sz w:val="26"/>
          <w:szCs w:val="26"/>
          <w:lang w:eastAsia="en-US"/>
        </w:rPr>
        <w:t xml:space="preserve">60 </w:t>
      </w:r>
      <w:r w:rsidRPr="00B80E64">
        <w:rPr>
          <w:bCs/>
          <w:sz w:val="26"/>
          <w:szCs w:val="26"/>
          <w:lang w:eastAsia="en-US"/>
        </w:rPr>
        <w:t>(шестьдесят)</w:t>
      </w:r>
      <w:r w:rsidRPr="00B80E64">
        <w:rPr>
          <w:sz w:val="26"/>
          <w:szCs w:val="26"/>
          <w:lang w:eastAsia="en-US"/>
        </w:rPr>
        <w:t xml:space="preserve"> месяцев</w:t>
      </w:r>
      <w:r w:rsidRPr="00B80E64">
        <w:rPr>
          <w:bCs/>
          <w:sz w:val="26"/>
          <w:szCs w:val="26"/>
          <w:lang w:eastAsia="en-US"/>
        </w:rPr>
        <w:t xml:space="preserve"> и начинает течь с даты подписания Сторонами А</w:t>
      </w:r>
      <w:r w:rsidRPr="00B80E64">
        <w:rPr>
          <w:sz w:val="26"/>
          <w:szCs w:val="26"/>
          <w:lang w:eastAsia="en-US"/>
        </w:rPr>
        <w:t>кта КС-11</w:t>
      </w:r>
      <w:r w:rsidRPr="00B80E64">
        <w:rPr>
          <w:bCs/>
          <w:sz w:val="26"/>
          <w:szCs w:val="26"/>
          <w:lang w:eastAsia="en-US"/>
        </w:rPr>
        <w:t xml:space="preserve"> </w:t>
      </w:r>
      <w:bookmarkEnd w:id="3"/>
      <w:r w:rsidRPr="00B80E64">
        <w:rPr>
          <w:bCs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B80E64">
        <w:rPr>
          <w:color w:val="000000"/>
          <w:sz w:val="26"/>
          <w:szCs w:val="26"/>
          <w:lang w:eastAsia="en-US"/>
        </w:rPr>
        <w:t>.</w:t>
      </w:r>
    </w:p>
    <w:p w:rsidR="00F84F86" w:rsidRPr="00825773" w:rsidRDefault="00F84F86" w:rsidP="00F84F86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84F86" w:rsidRPr="00825773" w:rsidRDefault="00F84F86" w:rsidP="00F84F86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  <w:bookmarkStart w:id="4" w:name="_GoBack"/>
            <w:bookmarkEnd w:id="4"/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805" w:rsidRDefault="00DB6805" w:rsidP="00355095">
      <w:pPr>
        <w:spacing w:line="240" w:lineRule="auto"/>
      </w:pPr>
      <w:r>
        <w:separator/>
      </w:r>
    </w:p>
  </w:endnote>
  <w:endnote w:type="continuationSeparator" w:id="0">
    <w:p w:rsidR="00DB6805" w:rsidRDefault="00DB680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4721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47217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805" w:rsidRDefault="00DB6805" w:rsidP="00355095">
      <w:pPr>
        <w:spacing w:line="240" w:lineRule="auto"/>
      </w:pPr>
      <w:r>
        <w:separator/>
      </w:r>
    </w:p>
  </w:footnote>
  <w:footnote w:type="continuationSeparator" w:id="0">
    <w:p w:rsidR="00DB6805" w:rsidRDefault="00DB680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F84F86">
      <w:rPr>
        <w:i/>
        <w:sz w:val="20"/>
      </w:rPr>
      <w:t>10014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1D5F73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13DA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47217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B6805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4F86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204</cp:revision>
  <cp:lastPrinted>2020-03-30T01:46:00Z</cp:lastPrinted>
  <dcterms:created xsi:type="dcterms:W3CDTF">2014-08-07T23:18:00Z</dcterms:created>
  <dcterms:modified xsi:type="dcterms:W3CDTF">2020-05-15T07:26:00Z</dcterms:modified>
</cp:coreProperties>
</file>